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Default="008F6A05" w:rsidP="008F6A05">
      <w:pPr>
        <w:pStyle w:val="NoSpacing"/>
        <w:jc w:val="center"/>
        <w:rPr>
          <w:b/>
        </w:rPr>
      </w:pPr>
      <w:r w:rsidRPr="008F6A05">
        <w:rPr>
          <w:b/>
        </w:rPr>
        <w:t>The Current Healthcare Paradigm in America</w:t>
      </w:r>
    </w:p>
    <w:p w:rsidR="006947E4" w:rsidRDefault="006947E4" w:rsidP="008F6A05">
      <w:pPr>
        <w:pStyle w:val="NoSpacing"/>
        <w:jc w:val="center"/>
        <w:rPr>
          <w:b/>
        </w:rPr>
      </w:pPr>
    </w:p>
    <w:p w:rsidR="006947E4" w:rsidRPr="008F6A05" w:rsidRDefault="006947E4" w:rsidP="008F6A05">
      <w:pPr>
        <w:pStyle w:val="NoSpacing"/>
        <w:jc w:val="center"/>
        <w:rPr>
          <w:b/>
        </w:rPr>
      </w:pPr>
      <w:r>
        <w:rPr>
          <w:noProof/>
        </w:rPr>
        <w:drawing>
          <wp:inline distT="0" distB="0" distL="0" distR="0" wp14:anchorId="6C274C88" wp14:editId="3B2EDF16">
            <wp:extent cx="5895975" cy="4419600"/>
            <wp:effectExtent l="19050" t="19050" r="2857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r="802" b="1178"/>
                    <a:stretch/>
                  </pic:blipFill>
                  <pic:spPr bwMode="auto">
                    <a:xfrm>
                      <a:off x="0" y="0"/>
                      <a:ext cx="5895975" cy="441960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8F6A05" w:rsidRDefault="008F6A05" w:rsidP="008F6A05">
      <w:pPr>
        <w:pStyle w:val="NoSpacing"/>
      </w:pPr>
    </w:p>
    <w:p w:rsidR="008F6A05" w:rsidRDefault="008F6A05" w:rsidP="008F6A05">
      <w:pPr>
        <w:pStyle w:val="NoSpacing"/>
        <w:jc w:val="both"/>
      </w:pPr>
      <w:r>
        <w:tab/>
        <w:t>Most people in America are very accustomed to the way in which we treat illnesses. Usually the doctor or nurse</w:t>
      </w:r>
      <w:r w:rsidR="00F174F2">
        <w:t xml:space="preserve"> asks questions about the sick individual’s health history, his or her family genetics, and what kinds of activities he or she partakes in that may cause such an illness, if it is chronic like asthma. Once there is some kind of diagnosis, the healthcare practitioner will most likely write a prescription for some kind of medication that will relieve the sick person of their illness or otherwise relieve them of their symptoms. This way of doing things puts the responsibility of health on the individual, as if they live perfect lives removed from the rest of society. In certain contexts, such as in regard to the health of our environment, this way of doing things is detrimental. By taking health information in a case by case basis, the people in charge of our healthcare are not looking at possible large-scale causes of illnesses. There are many cases in which illnesses within a community are linked, and our current paradigm ignores these except in extreme cases. </w:t>
      </w:r>
    </w:p>
    <w:p w:rsidR="00F174F2" w:rsidRDefault="00F174F2" w:rsidP="008F6A05">
      <w:pPr>
        <w:pStyle w:val="NoSpacing"/>
        <w:jc w:val="both"/>
      </w:pPr>
      <w:r>
        <w:tab/>
      </w:r>
      <w:r w:rsidR="00CB26BA">
        <w:t xml:space="preserve">A new way of thinking about health, called the Environmental Paradigm (EP), takes a step away from the limited, individualistic view of the dominant epidemiological paradigm (DEP, described above) and allows us to identify environmental factors influencing the health of populations. </w:t>
      </w:r>
      <w:r w:rsidR="00DE2CDC">
        <w:t xml:space="preserve">The problem with the DEP’s limited scope is that it teaches us to ignore the environmental causes of illnesses. Epidemics are left unexplained, and the source of the </w:t>
      </w:r>
      <w:r w:rsidR="009D2BAE">
        <w:t>issue</w:t>
      </w:r>
      <w:r w:rsidR="00DE2CDC">
        <w:t xml:space="preserve"> is left to continue being a problem. Public health is an indicator of environmental and political problems. Denying collective health problems means that the </w:t>
      </w:r>
      <w:r w:rsidR="00DE2CDC">
        <w:lastRenderedPageBreak/>
        <w:t xml:space="preserve">environmental and political issues that cause them will remain unaddressed. In simple terms, if we don’t see the problem, we can’t fix it. </w:t>
      </w:r>
    </w:p>
    <w:p w:rsidR="00DE2CDC" w:rsidRDefault="00DE2CDC" w:rsidP="008F6A05">
      <w:pPr>
        <w:pStyle w:val="NoSpacing"/>
        <w:jc w:val="both"/>
      </w:pPr>
      <w:r>
        <w:tab/>
      </w:r>
      <w:r w:rsidR="009D2BAE">
        <w:t xml:space="preserve">This has close ties with environmental justice and racism. Not only does our healthcare system ignore environmental problems, but it is inherently classist and racist. Exorbitant medical expenses drain the poor of any savings they may have, otherwise they skip the doctors trip and risk their illness or injury getting worse. </w:t>
      </w:r>
      <w:r w:rsidR="006947E4">
        <w:t>Also, s</w:t>
      </w:r>
      <w:r w:rsidR="003072C9">
        <w:t>ince race is the most indicative predictor as to whether a community will be subject to environmental hazards</w:t>
      </w:r>
      <w:r w:rsidR="006947E4">
        <w:t>, people of color will not only be at risk of developing environmentally-related illnesses, but they are less likely to receive the proper treatment. Because the source of the problem—environmental destruction—is still unseen by those unaffected, it will remain unchanged, left to continue harming citizens</w:t>
      </w:r>
      <w:r w:rsidR="00E102AF">
        <w:t xml:space="preserve"> and the local plants and animals. </w:t>
      </w:r>
    </w:p>
    <w:p w:rsidR="006D06D8" w:rsidRDefault="006D06D8" w:rsidP="008F6A05">
      <w:pPr>
        <w:pStyle w:val="NoSpacing"/>
        <w:jc w:val="both"/>
      </w:pPr>
      <w:r>
        <w:tab/>
        <w:t xml:space="preserve">A big hindrance to solving the issue of environmental health is how it is handled by our legal system. In order for a problem to be solved, the people must go through the courts with a well-defined case, and even then they may not make any headway simply because the kinds of people and organizations that tend to create environmental health problems also tend to have the money to be able to keep doing what they’re doing. </w:t>
      </w:r>
    </w:p>
    <w:p w:rsidR="007D3BAD" w:rsidRDefault="007D3BAD" w:rsidP="008F6A05">
      <w:pPr>
        <w:pStyle w:val="NoSpacing"/>
        <w:jc w:val="both"/>
      </w:pPr>
      <w:r>
        <w:tab/>
        <w:t xml:space="preserve">In conclusion, our individual-focused method of healthcare leaves many causes of illness left unexamined, and therefore unable to be fixed. This implies that the local environment will remain out of the public’s eye as something that is sick and needs to be cleaned. The amount of racism still relevant in this country means that people of color will be most affected by these problems, but their voices—the ones most knowledgeable in this situation—will largely remain unheard, further delaying the environmental destruction and pollution getting addressed. </w:t>
      </w:r>
      <w:r w:rsidR="00D3107A">
        <w:t xml:space="preserve">The legal system in place, instead of actively protecting citizens, places the burden of proof onto them, also ensuring that pollution and other forms of environmental destruction will occur before we can have the debate of whether they should be allowed or not. </w:t>
      </w:r>
    </w:p>
    <w:p w:rsidR="001237D3" w:rsidRDefault="001237D3" w:rsidP="008F6A05">
      <w:pPr>
        <w:pStyle w:val="NoSpacing"/>
        <w:jc w:val="both"/>
      </w:pPr>
    </w:p>
    <w:p w:rsidR="001237D3" w:rsidRDefault="001237D3" w:rsidP="008F6A05">
      <w:pPr>
        <w:pStyle w:val="NoSpacing"/>
        <w:jc w:val="both"/>
      </w:pPr>
      <w:r>
        <w:t>Sources:</w:t>
      </w:r>
    </w:p>
    <w:p w:rsidR="001237D3" w:rsidRDefault="001237D3" w:rsidP="008F6A05">
      <w:pPr>
        <w:pStyle w:val="NoSpacing"/>
        <w:jc w:val="both"/>
      </w:pPr>
    </w:p>
    <w:p w:rsidR="001237D3" w:rsidRDefault="001237D3" w:rsidP="008F6A05">
      <w:pPr>
        <w:pStyle w:val="NoSpacing"/>
        <w:jc w:val="both"/>
      </w:pPr>
    </w:p>
    <w:sectPr w:rsidR="001237D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652" w:rsidRDefault="00DA7652" w:rsidP="008F6A05">
      <w:pPr>
        <w:spacing w:after="0" w:line="240" w:lineRule="auto"/>
      </w:pPr>
      <w:r>
        <w:separator/>
      </w:r>
    </w:p>
  </w:endnote>
  <w:endnote w:type="continuationSeparator" w:id="0">
    <w:p w:rsidR="00DA7652" w:rsidRDefault="00DA7652" w:rsidP="008F6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652" w:rsidRDefault="00DA7652" w:rsidP="008F6A05">
      <w:pPr>
        <w:spacing w:after="0" w:line="240" w:lineRule="auto"/>
      </w:pPr>
      <w:r>
        <w:separator/>
      </w:r>
    </w:p>
  </w:footnote>
  <w:footnote w:type="continuationSeparator" w:id="0">
    <w:p w:rsidR="00DA7652" w:rsidRDefault="00DA7652" w:rsidP="008F6A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05" w:rsidRDefault="008F6A05">
    <w:pPr>
      <w:pStyle w:val="Header"/>
    </w:pPr>
    <w:r>
      <w:t>Jessica Onion</w:t>
    </w:r>
  </w:p>
  <w:p w:rsidR="008F6A05" w:rsidRDefault="008F6A05">
    <w:pPr>
      <w:pStyle w:val="Header"/>
    </w:pPr>
    <w:r>
      <w:t>The Matrix</w:t>
    </w:r>
  </w:p>
  <w:p w:rsidR="008F6A05" w:rsidRDefault="008F6A05">
    <w:pPr>
      <w:pStyle w:val="Header"/>
    </w:pPr>
    <w:r>
      <w:t>10/28/14</w:t>
    </w:r>
  </w:p>
  <w:p w:rsidR="008F6A05" w:rsidRDefault="008F6A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A05"/>
    <w:rsid w:val="001237D3"/>
    <w:rsid w:val="002602A4"/>
    <w:rsid w:val="00262CA7"/>
    <w:rsid w:val="003072C9"/>
    <w:rsid w:val="00522FD2"/>
    <w:rsid w:val="006947E4"/>
    <w:rsid w:val="006D06D8"/>
    <w:rsid w:val="0070794C"/>
    <w:rsid w:val="007D3BAD"/>
    <w:rsid w:val="008F6A05"/>
    <w:rsid w:val="009D2BAE"/>
    <w:rsid w:val="00CB26BA"/>
    <w:rsid w:val="00CE214C"/>
    <w:rsid w:val="00D3107A"/>
    <w:rsid w:val="00DA7652"/>
    <w:rsid w:val="00DE2CDC"/>
    <w:rsid w:val="00E102AF"/>
    <w:rsid w:val="00F174F2"/>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6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A05"/>
  </w:style>
  <w:style w:type="paragraph" w:styleId="Footer">
    <w:name w:val="footer"/>
    <w:basedOn w:val="Normal"/>
    <w:link w:val="FooterChar"/>
    <w:uiPriority w:val="99"/>
    <w:unhideWhenUsed/>
    <w:rsid w:val="008F6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A05"/>
  </w:style>
  <w:style w:type="paragraph" w:styleId="NoSpacing">
    <w:name w:val="No Spacing"/>
    <w:uiPriority w:val="1"/>
    <w:qFormat/>
    <w:rsid w:val="008F6A05"/>
    <w:pPr>
      <w:spacing w:after="0" w:line="240" w:lineRule="auto"/>
    </w:pPr>
  </w:style>
  <w:style w:type="paragraph" w:styleId="BalloonText">
    <w:name w:val="Balloon Text"/>
    <w:basedOn w:val="Normal"/>
    <w:link w:val="BalloonTextChar"/>
    <w:uiPriority w:val="99"/>
    <w:semiHidden/>
    <w:unhideWhenUsed/>
    <w:rsid w:val="00694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7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6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A05"/>
  </w:style>
  <w:style w:type="paragraph" w:styleId="Footer">
    <w:name w:val="footer"/>
    <w:basedOn w:val="Normal"/>
    <w:link w:val="FooterChar"/>
    <w:uiPriority w:val="99"/>
    <w:unhideWhenUsed/>
    <w:rsid w:val="008F6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A05"/>
  </w:style>
  <w:style w:type="paragraph" w:styleId="NoSpacing">
    <w:name w:val="No Spacing"/>
    <w:uiPriority w:val="1"/>
    <w:qFormat/>
    <w:rsid w:val="008F6A05"/>
    <w:pPr>
      <w:spacing w:after="0" w:line="240" w:lineRule="auto"/>
    </w:pPr>
  </w:style>
  <w:style w:type="paragraph" w:styleId="BalloonText">
    <w:name w:val="Balloon Text"/>
    <w:basedOn w:val="Normal"/>
    <w:link w:val="BalloonTextChar"/>
    <w:uiPriority w:val="99"/>
    <w:semiHidden/>
    <w:unhideWhenUsed/>
    <w:rsid w:val="00694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Pages>
  <Words>636</Words>
  <Characters>3299</Characters>
  <Application>Microsoft Office Word</Application>
  <DocSecurity>0</DocSecurity>
  <Lines>84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6</cp:revision>
  <dcterms:created xsi:type="dcterms:W3CDTF">2014-10-31T04:49:00Z</dcterms:created>
  <dcterms:modified xsi:type="dcterms:W3CDTF">2014-10-31T10:42:00Z</dcterms:modified>
</cp:coreProperties>
</file>